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F0F" w:rsidRPr="007117A9" w:rsidRDefault="00DB4614" w:rsidP="00DB461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7A9">
        <w:rPr>
          <w:rFonts w:ascii="Times New Roman" w:hAnsi="Times New Roman" w:cs="Times New Roman"/>
          <w:b/>
          <w:sz w:val="24"/>
          <w:szCs w:val="24"/>
          <w:u w:val="single"/>
        </w:rPr>
        <w:t>FDX Shipping Privacy Policy</w:t>
      </w:r>
    </w:p>
    <w:p w:rsidR="00DB4614" w:rsidRPr="007117A9" w:rsidRDefault="00DB4614" w:rsidP="00DB4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DB4614">
        <w:rPr>
          <w:rFonts w:ascii="Times New Roman" w:eastAsia="Times New Roman" w:hAnsi="Times New Roman" w:cs="Times New Roman"/>
          <w:sz w:val="24"/>
          <w:szCs w:val="24"/>
          <w:lang w:eastAsia="en-JM"/>
        </w:rPr>
        <w:t>At FDX Shipping, your privacy is important to us. This Privacy Policy outl</w:t>
      </w:r>
      <w:r w:rsidRPr="007117A9">
        <w:rPr>
          <w:rFonts w:ascii="Times New Roman" w:eastAsia="Times New Roman" w:hAnsi="Times New Roman" w:cs="Times New Roman"/>
          <w:sz w:val="24"/>
          <w:szCs w:val="24"/>
          <w:lang w:eastAsia="en-JM"/>
        </w:rPr>
        <w:t>ines how we collect, use, store</w:t>
      </w:r>
      <w:r w:rsidRPr="00DB4614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and protect your personal information when you use our services, website, or interact with us in any way.</w:t>
      </w:r>
    </w:p>
    <w:p w:rsidR="00DB4614" w:rsidRPr="00F8541C" w:rsidRDefault="00DB4614" w:rsidP="00DB461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</w:pPr>
      <w:r w:rsidRPr="00F8541C"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  <w:t>Information we collect</w:t>
      </w:r>
    </w:p>
    <w:p w:rsidR="00DB4614" w:rsidRPr="007117A9" w:rsidRDefault="00DB4614" w:rsidP="00DB4614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17A9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We may </w:t>
      </w:r>
      <w:r w:rsidRPr="007117A9">
        <w:rPr>
          <w:rFonts w:ascii="Times New Roman" w:hAnsi="Times New Roman" w:cs="Times New Roman"/>
          <w:sz w:val="24"/>
          <w:szCs w:val="24"/>
        </w:rPr>
        <w:t>collect the following personal information:</w:t>
      </w:r>
    </w:p>
    <w:p w:rsidR="00DB4614" w:rsidRPr="007117A9" w:rsidRDefault="00DB4614" w:rsidP="007117A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7117A9">
        <w:rPr>
          <w:rFonts w:ascii="Times New Roman" w:eastAsia="Times New Roman" w:hAnsi="Times New Roman" w:cs="Times New Roman"/>
          <w:sz w:val="24"/>
          <w:szCs w:val="24"/>
          <w:lang w:eastAsia="en-JM"/>
        </w:rPr>
        <w:t>Full name</w:t>
      </w:r>
    </w:p>
    <w:p w:rsidR="00DB4614" w:rsidRPr="007117A9" w:rsidRDefault="00DB4614" w:rsidP="007117A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7117A9">
        <w:rPr>
          <w:rFonts w:ascii="Times New Roman" w:eastAsia="Times New Roman" w:hAnsi="Times New Roman" w:cs="Times New Roman"/>
          <w:sz w:val="24"/>
          <w:szCs w:val="24"/>
          <w:lang w:eastAsia="en-JM"/>
        </w:rPr>
        <w:t>Contact details (phone number, email address and physical address)</w:t>
      </w:r>
    </w:p>
    <w:p w:rsidR="00DB4614" w:rsidRPr="007117A9" w:rsidRDefault="00DB4614" w:rsidP="007117A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7117A9">
        <w:rPr>
          <w:rFonts w:ascii="Times New Roman" w:eastAsia="Times New Roman" w:hAnsi="Times New Roman" w:cs="Times New Roman"/>
          <w:sz w:val="24"/>
          <w:szCs w:val="24"/>
          <w:lang w:eastAsia="en-JM"/>
        </w:rPr>
        <w:t>Billing and payment information</w:t>
      </w:r>
    </w:p>
    <w:p w:rsidR="00DB4614" w:rsidRPr="007117A9" w:rsidRDefault="00DB4614" w:rsidP="007117A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7117A9">
        <w:rPr>
          <w:rFonts w:ascii="Times New Roman" w:eastAsia="Times New Roman" w:hAnsi="Times New Roman" w:cs="Times New Roman"/>
          <w:sz w:val="24"/>
          <w:szCs w:val="24"/>
          <w:lang w:eastAsia="en-JM"/>
        </w:rPr>
        <w:t>Shipment and delivery details</w:t>
      </w:r>
    </w:p>
    <w:p w:rsidR="00DB4614" w:rsidRPr="007117A9" w:rsidRDefault="00DB4614" w:rsidP="007117A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7117A9">
        <w:rPr>
          <w:rFonts w:ascii="Times New Roman" w:eastAsia="Times New Roman" w:hAnsi="Times New Roman" w:cs="Times New Roman"/>
          <w:sz w:val="24"/>
          <w:szCs w:val="24"/>
          <w:lang w:eastAsia="en-JM"/>
        </w:rPr>
        <w:t>Identification documents (if required for customs clearance)</w:t>
      </w:r>
    </w:p>
    <w:p w:rsidR="00DB4614" w:rsidRPr="007117A9" w:rsidRDefault="00DB4614" w:rsidP="007117A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7117A9">
        <w:rPr>
          <w:rFonts w:ascii="Times New Roman" w:eastAsia="Times New Roman" w:hAnsi="Times New Roman" w:cs="Times New Roman"/>
          <w:sz w:val="24"/>
          <w:szCs w:val="24"/>
          <w:lang w:eastAsia="en-JM"/>
        </w:rPr>
        <w:t>Website usage data (cookies, IP address, browser type, etc.)</w:t>
      </w:r>
    </w:p>
    <w:p w:rsidR="00DB4614" w:rsidRPr="007117A9" w:rsidRDefault="00DB4614" w:rsidP="00DB461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DB4614" w:rsidRPr="00F8541C" w:rsidRDefault="00DB4614" w:rsidP="00DB461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</w:pPr>
      <w:r w:rsidRPr="00F8541C"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  <w:t>How we use your information</w:t>
      </w:r>
    </w:p>
    <w:p w:rsidR="00DB4614" w:rsidRPr="007117A9" w:rsidRDefault="00DB4614" w:rsidP="00DB4614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17A9">
        <w:rPr>
          <w:rFonts w:ascii="Times New Roman" w:hAnsi="Times New Roman" w:cs="Times New Roman"/>
          <w:sz w:val="24"/>
          <w:szCs w:val="24"/>
        </w:rPr>
        <w:t>We use the information we collect to:</w:t>
      </w:r>
    </w:p>
    <w:p w:rsidR="00DB4614" w:rsidRPr="007117A9" w:rsidRDefault="00DB4614" w:rsidP="007117A9">
      <w:pPr>
        <w:pStyle w:val="ListParagraph"/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7117A9">
        <w:rPr>
          <w:rFonts w:ascii="Times New Roman" w:eastAsia="Times New Roman" w:hAnsi="Times New Roman" w:cs="Times New Roman"/>
          <w:sz w:val="24"/>
          <w:szCs w:val="24"/>
          <w:lang w:eastAsia="en-JM"/>
        </w:rPr>
        <w:t>Process and deliver your shipments</w:t>
      </w:r>
    </w:p>
    <w:p w:rsidR="00DB4614" w:rsidRPr="007117A9" w:rsidRDefault="00DB4614" w:rsidP="007117A9">
      <w:pPr>
        <w:pStyle w:val="ListParagraph"/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7117A9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Communicate with you about your packages </w:t>
      </w:r>
    </w:p>
    <w:p w:rsidR="00DB4614" w:rsidRPr="007117A9" w:rsidRDefault="00DB4614" w:rsidP="007117A9">
      <w:pPr>
        <w:pStyle w:val="ListParagraph"/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7117A9">
        <w:rPr>
          <w:rFonts w:ascii="Times New Roman" w:eastAsia="Times New Roman" w:hAnsi="Times New Roman" w:cs="Times New Roman"/>
          <w:sz w:val="24"/>
          <w:szCs w:val="24"/>
          <w:lang w:eastAsia="en-JM"/>
        </w:rPr>
        <w:t>Provide customer support</w:t>
      </w:r>
    </w:p>
    <w:p w:rsidR="00DB4614" w:rsidRPr="007117A9" w:rsidRDefault="00DB4614" w:rsidP="007117A9">
      <w:pPr>
        <w:pStyle w:val="ListParagraph"/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7117A9">
        <w:rPr>
          <w:rFonts w:ascii="Times New Roman" w:eastAsia="Times New Roman" w:hAnsi="Times New Roman" w:cs="Times New Roman"/>
          <w:sz w:val="24"/>
          <w:szCs w:val="24"/>
          <w:lang w:eastAsia="en-JM"/>
        </w:rPr>
        <w:t>Improve our services and website</w:t>
      </w:r>
    </w:p>
    <w:p w:rsidR="00DB4614" w:rsidRPr="007117A9" w:rsidRDefault="00DB4614" w:rsidP="007117A9">
      <w:pPr>
        <w:pStyle w:val="ListParagraph"/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7117A9">
        <w:rPr>
          <w:rFonts w:ascii="Times New Roman" w:eastAsia="Times New Roman" w:hAnsi="Times New Roman" w:cs="Times New Roman"/>
          <w:sz w:val="24"/>
          <w:szCs w:val="24"/>
          <w:lang w:eastAsia="en-JM"/>
        </w:rPr>
        <w:t>Comply with legal and regulatory requirements</w:t>
      </w:r>
    </w:p>
    <w:p w:rsidR="00DB4614" w:rsidRPr="007117A9" w:rsidRDefault="00DB4614" w:rsidP="007117A9">
      <w:pPr>
        <w:pStyle w:val="ListParagraph"/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7117A9">
        <w:rPr>
          <w:rFonts w:ascii="Times New Roman" w:eastAsia="Times New Roman" w:hAnsi="Times New Roman" w:cs="Times New Roman"/>
          <w:sz w:val="24"/>
          <w:szCs w:val="24"/>
          <w:lang w:eastAsia="en-JM"/>
        </w:rPr>
        <w:t>Prevent fraud and unauthorized activities</w:t>
      </w:r>
    </w:p>
    <w:p w:rsidR="007117A9" w:rsidRPr="007117A9" w:rsidRDefault="007117A9" w:rsidP="007117A9">
      <w:pPr>
        <w:pStyle w:val="ListParagraph"/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DB4614" w:rsidRPr="00F8541C" w:rsidRDefault="00DB4614" w:rsidP="00DB461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</w:pPr>
      <w:r w:rsidRPr="00F8541C"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  <w:t>Sharing of information</w:t>
      </w:r>
    </w:p>
    <w:p w:rsidR="00DB4614" w:rsidRPr="007117A9" w:rsidRDefault="00DB4614" w:rsidP="00DB4614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17A9">
        <w:rPr>
          <w:rFonts w:ascii="Times New Roman" w:hAnsi="Times New Roman" w:cs="Times New Roman"/>
          <w:sz w:val="24"/>
          <w:szCs w:val="24"/>
        </w:rPr>
        <w:t xml:space="preserve">We </w:t>
      </w:r>
      <w:r w:rsidRPr="007117A9">
        <w:rPr>
          <w:rStyle w:val="Strong"/>
          <w:rFonts w:ascii="Times New Roman" w:hAnsi="Times New Roman" w:cs="Times New Roman"/>
          <w:sz w:val="24"/>
          <w:szCs w:val="24"/>
        </w:rPr>
        <w:t>do not sell</w:t>
      </w:r>
      <w:r w:rsidRPr="007117A9">
        <w:rPr>
          <w:rFonts w:ascii="Times New Roman" w:hAnsi="Times New Roman" w:cs="Times New Roman"/>
          <w:sz w:val="24"/>
          <w:szCs w:val="24"/>
        </w:rPr>
        <w:t xml:space="preserve"> your personal information. However, we may share your data with:</w:t>
      </w:r>
    </w:p>
    <w:p w:rsidR="00DB4614" w:rsidRPr="007117A9" w:rsidRDefault="00DB4614" w:rsidP="007117A9">
      <w:pPr>
        <w:pStyle w:val="ListParagraph"/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7117A9">
        <w:rPr>
          <w:rFonts w:ascii="Times New Roman" w:hAnsi="Times New Roman" w:cs="Times New Roman"/>
          <w:sz w:val="24"/>
          <w:szCs w:val="24"/>
        </w:rPr>
        <w:t>Customs and regulatory authorities</w:t>
      </w:r>
    </w:p>
    <w:p w:rsidR="00DB4614" w:rsidRPr="007117A9" w:rsidRDefault="00DB4614" w:rsidP="007117A9">
      <w:pPr>
        <w:pStyle w:val="ListParagraph"/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7117A9">
        <w:rPr>
          <w:rFonts w:ascii="Times New Roman" w:eastAsia="Times New Roman" w:hAnsi="Times New Roman" w:cs="Times New Roman"/>
          <w:sz w:val="24"/>
          <w:szCs w:val="24"/>
          <w:lang w:eastAsia="en-JM"/>
        </w:rPr>
        <w:t>Service providers assisting with IT, security or analytics</w:t>
      </w:r>
    </w:p>
    <w:p w:rsidR="00DB4614" w:rsidRPr="007117A9" w:rsidRDefault="00DB4614" w:rsidP="007117A9">
      <w:pPr>
        <w:pStyle w:val="ListParagraph"/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7117A9">
        <w:rPr>
          <w:rFonts w:ascii="Times New Roman" w:eastAsia="Times New Roman" w:hAnsi="Times New Roman" w:cs="Times New Roman"/>
          <w:sz w:val="24"/>
          <w:szCs w:val="24"/>
          <w:lang w:eastAsia="en-JM"/>
        </w:rPr>
        <w:t>Legal entities if required by law or to protect our business</w:t>
      </w:r>
    </w:p>
    <w:p w:rsidR="007117A9" w:rsidRPr="007117A9" w:rsidRDefault="007117A9" w:rsidP="007117A9">
      <w:pPr>
        <w:pStyle w:val="ListParagraph"/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7117A9" w:rsidRPr="00F8541C" w:rsidRDefault="007117A9" w:rsidP="007117A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</w:pPr>
      <w:r w:rsidRPr="00F8541C"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  <w:t xml:space="preserve">Data Security </w:t>
      </w:r>
    </w:p>
    <w:p w:rsidR="007117A9" w:rsidRPr="007117A9" w:rsidRDefault="007117A9" w:rsidP="007117A9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DB4614">
        <w:rPr>
          <w:rFonts w:ascii="Times New Roman" w:eastAsia="Times New Roman" w:hAnsi="Times New Roman" w:cs="Times New Roman"/>
          <w:sz w:val="24"/>
          <w:szCs w:val="24"/>
          <w:lang w:eastAsia="en-JM"/>
        </w:rPr>
        <w:t>We implement appropriate security measures to protect your data from unauthorized access, loss, or misuse. This includes secure servers, data encryption, and access controls</w:t>
      </w:r>
      <w:r w:rsidRPr="007117A9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. </w:t>
      </w:r>
    </w:p>
    <w:p w:rsidR="007117A9" w:rsidRPr="007117A9" w:rsidRDefault="007117A9" w:rsidP="007117A9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7117A9" w:rsidRPr="00F8541C" w:rsidRDefault="007117A9" w:rsidP="007117A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</w:pPr>
      <w:r w:rsidRPr="00F8541C"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  <w:t>Data Retention</w:t>
      </w:r>
    </w:p>
    <w:p w:rsidR="007117A9" w:rsidRPr="007117A9" w:rsidRDefault="007117A9" w:rsidP="007117A9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7117A9">
        <w:rPr>
          <w:rFonts w:ascii="Times New Roman" w:eastAsia="Times New Roman" w:hAnsi="Times New Roman" w:cs="Times New Roman"/>
          <w:sz w:val="24"/>
          <w:szCs w:val="24"/>
          <w:lang w:eastAsia="en-JM"/>
        </w:rPr>
        <w:t>We retain your personal information only as long as necessary to fulfil the purposes outlined in this policy or to comply with legal obligations.</w:t>
      </w:r>
    </w:p>
    <w:p w:rsidR="007117A9" w:rsidRPr="007117A9" w:rsidRDefault="007117A9" w:rsidP="007117A9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7117A9" w:rsidRPr="00F8541C" w:rsidRDefault="007117A9" w:rsidP="007117A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</w:pPr>
      <w:r w:rsidRPr="00F8541C"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  <w:t>Your Rights</w:t>
      </w:r>
    </w:p>
    <w:p w:rsidR="007117A9" w:rsidRPr="007117A9" w:rsidRDefault="007117A9" w:rsidP="007117A9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7117A9">
        <w:rPr>
          <w:rFonts w:ascii="Times New Roman" w:eastAsia="Times New Roman" w:hAnsi="Times New Roman" w:cs="Times New Roman"/>
          <w:sz w:val="24"/>
          <w:szCs w:val="24"/>
          <w:lang w:eastAsia="en-JM"/>
        </w:rPr>
        <w:t>Depending on your location, you may have the right to:</w:t>
      </w:r>
    </w:p>
    <w:p w:rsidR="007117A9" w:rsidRPr="007117A9" w:rsidRDefault="00DB4614" w:rsidP="007117A9">
      <w:pPr>
        <w:pStyle w:val="ListParagraph"/>
        <w:numPr>
          <w:ilvl w:val="1"/>
          <w:numId w:val="13"/>
        </w:numPr>
        <w:tabs>
          <w:tab w:val="clear" w:pos="1440"/>
        </w:tabs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DB4614">
        <w:rPr>
          <w:rFonts w:ascii="Times New Roman" w:eastAsia="Times New Roman" w:hAnsi="Times New Roman" w:cs="Times New Roman"/>
          <w:sz w:val="24"/>
          <w:szCs w:val="24"/>
          <w:lang w:eastAsia="en-JM"/>
        </w:rPr>
        <w:t>Access the personal data we hold about you</w:t>
      </w:r>
    </w:p>
    <w:p w:rsidR="007117A9" w:rsidRPr="007117A9" w:rsidRDefault="00DB4614" w:rsidP="007117A9">
      <w:pPr>
        <w:pStyle w:val="ListParagraph"/>
        <w:numPr>
          <w:ilvl w:val="1"/>
          <w:numId w:val="13"/>
        </w:numPr>
        <w:tabs>
          <w:tab w:val="clear" w:pos="1440"/>
        </w:tabs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DB4614">
        <w:rPr>
          <w:rFonts w:ascii="Times New Roman" w:eastAsia="Times New Roman" w:hAnsi="Times New Roman" w:cs="Times New Roman"/>
          <w:sz w:val="24"/>
          <w:szCs w:val="24"/>
          <w:lang w:eastAsia="en-JM"/>
        </w:rPr>
        <w:t>Request corrections or updates to your data</w:t>
      </w:r>
    </w:p>
    <w:p w:rsidR="007117A9" w:rsidRPr="007117A9" w:rsidRDefault="00DB4614" w:rsidP="007117A9">
      <w:pPr>
        <w:pStyle w:val="ListParagraph"/>
        <w:numPr>
          <w:ilvl w:val="1"/>
          <w:numId w:val="13"/>
        </w:numPr>
        <w:tabs>
          <w:tab w:val="clear" w:pos="1440"/>
        </w:tabs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DB4614">
        <w:rPr>
          <w:rFonts w:ascii="Times New Roman" w:eastAsia="Times New Roman" w:hAnsi="Times New Roman" w:cs="Times New Roman"/>
          <w:sz w:val="24"/>
          <w:szCs w:val="24"/>
          <w:lang w:eastAsia="en-JM"/>
        </w:rPr>
        <w:t>Withdraw your consent at any time</w:t>
      </w:r>
    </w:p>
    <w:p w:rsidR="00DB4614" w:rsidRPr="00DB4614" w:rsidRDefault="00DB4614" w:rsidP="007117A9">
      <w:pPr>
        <w:pStyle w:val="ListParagraph"/>
        <w:numPr>
          <w:ilvl w:val="1"/>
          <w:numId w:val="13"/>
        </w:numPr>
        <w:tabs>
          <w:tab w:val="clear" w:pos="1440"/>
        </w:tabs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DB4614">
        <w:rPr>
          <w:rFonts w:ascii="Times New Roman" w:eastAsia="Times New Roman" w:hAnsi="Times New Roman" w:cs="Times New Roman"/>
          <w:sz w:val="24"/>
          <w:szCs w:val="24"/>
          <w:lang w:eastAsia="en-JM"/>
        </w:rPr>
        <w:t>Request deletion of your data (where legally permitted)</w:t>
      </w:r>
    </w:p>
    <w:p w:rsidR="00DB4614" w:rsidRPr="007117A9" w:rsidRDefault="00DB4614" w:rsidP="00DB4614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17A9">
        <w:rPr>
          <w:rFonts w:ascii="Times New Roman" w:hAnsi="Times New Roman" w:cs="Times New Roman"/>
          <w:sz w:val="24"/>
          <w:szCs w:val="24"/>
        </w:rPr>
        <w:t>To make such a request, please contact us at the information provided below.</w:t>
      </w:r>
    </w:p>
    <w:p w:rsidR="007117A9" w:rsidRPr="007117A9" w:rsidRDefault="007117A9" w:rsidP="00DB4614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117A9" w:rsidRPr="00F8541C" w:rsidRDefault="007117A9" w:rsidP="007117A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541C">
        <w:rPr>
          <w:rFonts w:ascii="Times New Roman" w:hAnsi="Times New Roman" w:cs="Times New Roman"/>
          <w:b/>
          <w:sz w:val="24"/>
          <w:szCs w:val="24"/>
        </w:rPr>
        <w:t xml:space="preserve">Changes to this Policy </w:t>
      </w:r>
    </w:p>
    <w:p w:rsidR="007117A9" w:rsidRPr="007117A9" w:rsidRDefault="007117A9" w:rsidP="007117A9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17A9">
        <w:rPr>
          <w:rFonts w:ascii="Times New Roman" w:hAnsi="Times New Roman" w:cs="Times New Roman"/>
          <w:sz w:val="24"/>
          <w:szCs w:val="24"/>
        </w:rPr>
        <w:t>We may update this Privacy Policy from time to time. The latest version will always be available on our website and will include the effective date at the top.</w:t>
      </w:r>
    </w:p>
    <w:p w:rsidR="007117A9" w:rsidRPr="00F8541C" w:rsidRDefault="007117A9" w:rsidP="007117A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854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Contact Us </w:t>
      </w:r>
    </w:p>
    <w:bookmarkEnd w:id="0"/>
    <w:p w:rsidR="007117A9" w:rsidRPr="007117A9" w:rsidRDefault="007117A9" w:rsidP="007117A9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17A9">
        <w:rPr>
          <w:rFonts w:ascii="Times New Roman" w:hAnsi="Times New Roman" w:cs="Times New Roman"/>
          <w:sz w:val="24"/>
          <w:szCs w:val="24"/>
        </w:rPr>
        <w:t>If you have questions or concerns about your privacy or this policy, please contact us:</w:t>
      </w:r>
    </w:p>
    <w:p w:rsidR="007117A9" w:rsidRPr="007117A9" w:rsidRDefault="007117A9" w:rsidP="007117A9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17A9">
        <w:rPr>
          <w:rStyle w:val="Strong"/>
          <w:rFonts w:ascii="Times New Roman" w:hAnsi="Times New Roman" w:cs="Times New Roman"/>
          <w:sz w:val="24"/>
          <w:szCs w:val="24"/>
        </w:rPr>
        <w:t>Email:</w:t>
      </w:r>
      <w:r w:rsidRPr="007117A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7117A9">
          <w:rPr>
            <w:rStyle w:val="Hyperlink"/>
            <w:rFonts w:ascii="Times New Roman" w:hAnsi="Times New Roman" w:cs="Times New Roman"/>
            <w:sz w:val="24"/>
            <w:szCs w:val="24"/>
          </w:rPr>
          <w:t>info@fdxshippingjamaica.com</w:t>
        </w:r>
      </w:hyperlink>
    </w:p>
    <w:p w:rsidR="007117A9" w:rsidRPr="007117A9" w:rsidRDefault="007117A9" w:rsidP="007117A9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17A9">
        <w:rPr>
          <w:rStyle w:val="Strong"/>
          <w:rFonts w:ascii="Times New Roman" w:hAnsi="Times New Roman" w:cs="Times New Roman"/>
          <w:sz w:val="24"/>
          <w:szCs w:val="24"/>
        </w:rPr>
        <w:t>Phone:</w:t>
      </w:r>
      <w:r w:rsidRPr="007117A9">
        <w:rPr>
          <w:rFonts w:ascii="Times New Roman" w:hAnsi="Times New Roman" w:cs="Times New Roman"/>
          <w:sz w:val="24"/>
          <w:szCs w:val="24"/>
        </w:rPr>
        <w:t xml:space="preserve"> 876-790-3780</w:t>
      </w:r>
    </w:p>
    <w:p w:rsidR="00DB4614" w:rsidRPr="00DB4614" w:rsidRDefault="00DB4614" w:rsidP="00DB4614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DB4614" w:rsidRPr="00DB4614" w:rsidRDefault="00DB4614" w:rsidP="00DB461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DB4614" w:rsidRPr="00DB4614" w:rsidRDefault="00DB4614" w:rsidP="00DB461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DB4614" w:rsidRDefault="00DB4614"/>
    <w:sectPr w:rsidR="00DB4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41683"/>
    <w:multiLevelType w:val="hybridMultilevel"/>
    <w:tmpl w:val="BD365988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52770"/>
    <w:multiLevelType w:val="multilevel"/>
    <w:tmpl w:val="98EA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8510B"/>
    <w:multiLevelType w:val="multilevel"/>
    <w:tmpl w:val="98EA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451E0"/>
    <w:multiLevelType w:val="multilevel"/>
    <w:tmpl w:val="98EA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74E2B"/>
    <w:multiLevelType w:val="hybridMultilevel"/>
    <w:tmpl w:val="2C947746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21286"/>
    <w:multiLevelType w:val="hybridMultilevel"/>
    <w:tmpl w:val="9C8ACB10"/>
    <w:lvl w:ilvl="0" w:tplc="2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5E0266"/>
    <w:multiLevelType w:val="multilevel"/>
    <w:tmpl w:val="98EA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52804"/>
    <w:multiLevelType w:val="multilevel"/>
    <w:tmpl w:val="5764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A87188"/>
    <w:multiLevelType w:val="multilevel"/>
    <w:tmpl w:val="98EA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D4C2D"/>
    <w:multiLevelType w:val="hybridMultilevel"/>
    <w:tmpl w:val="BAF03A84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20DA5"/>
    <w:multiLevelType w:val="hybridMultilevel"/>
    <w:tmpl w:val="35B0205E"/>
    <w:lvl w:ilvl="0" w:tplc="2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7374AB"/>
    <w:multiLevelType w:val="multilevel"/>
    <w:tmpl w:val="5764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ED4704"/>
    <w:multiLevelType w:val="multilevel"/>
    <w:tmpl w:val="5764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0"/>
  </w:num>
  <w:num w:numId="5">
    <w:abstractNumId w:val="5"/>
  </w:num>
  <w:num w:numId="6">
    <w:abstractNumId w:val="12"/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14"/>
    <w:rsid w:val="007117A9"/>
    <w:rsid w:val="00DB4614"/>
    <w:rsid w:val="00E70F0F"/>
    <w:rsid w:val="00F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AA5A9-2346-4D36-912D-0C7E3A05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B46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B4614"/>
    <w:rPr>
      <w:b/>
      <w:bCs/>
    </w:rPr>
  </w:style>
  <w:style w:type="paragraph" w:styleId="ListParagraph">
    <w:name w:val="List Paragraph"/>
    <w:basedOn w:val="Normal"/>
    <w:uiPriority w:val="34"/>
    <w:qFormat/>
    <w:rsid w:val="00DB461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B4614"/>
    <w:rPr>
      <w:rFonts w:ascii="Times New Roman" w:eastAsia="Times New Roman" w:hAnsi="Times New Roman" w:cs="Times New Roman"/>
      <w:b/>
      <w:bCs/>
      <w:sz w:val="36"/>
      <w:szCs w:val="36"/>
      <w:lang w:eastAsia="en-JM"/>
    </w:rPr>
  </w:style>
  <w:style w:type="character" w:styleId="Hyperlink">
    <w:name w:val="Hyperlink"/>
    <w:basedOn w:val="DefaultParagraphFont"/>
    <w:uiPriority w:val="99"/>
    <w:unhideWhenUsed/>
    <w:rsid w:val="007117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dxshippingjamaic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Faulkner</dc:creator>
  <cp:keywords/>
  <dc:description/>
  <cp:lastModifiedBy>Natalie Faulkner</cp:lastModifiedBy>
  <cp:revision>2</cp:revision>
  <dcterms:created xsi:type="dcterms:W3CDTF">2025-04-16T17:35:00Z</dcterms:created>
  <dcterms:modified xsi:type="dcterms:W3CDTF">2025-04-18T20:32:00Z</dcterms:modified>
</cp:coreProperties>
</file>